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eorgia" w:cs="Georgia" w:eastAsia="Georgia" w:hAnsi="Georgia"/>
          <w:sz w:val="38"/>
          <w:szCs w:val="38"/>
        </w:rPr>
      </w:pPr>
      <w:bookmarkStart w:colFirst="0" w:colLast="0" w:name="_heading=h.gjdgxs" w:id="0"/>
      <w:bookmarkEnd w:id="0"/>
      <w:r w:rsidDel="00000000" w:rsidR="00000000" w:rsidRPr="00000000">
        <w:rPr>
          <w:rFonts w:ascii="Georgia" w:cs="Georgia" w:eastAsia="Georgia" w:hAnsi="Georgia"/>
          <w:sz w:val="38"/>
          <w:szCs w:val="38"/>
        </w:rPr>
        <w:drawing>
          <wp:inline distB="114300" distT="114300" distL="114300" distR="114300">
            <wp:extent cx="2055495" cy="10001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55495"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rPr>
      </w:pPr>
      <w:bookmarkStart w:colFirst="0" w:colLast="0" w:name="_heading=h.30j0zll" w:id="1"/>
      <w:bookmarkEnd w:id="1"/>
      <w:r w:rsidDel="00000000" w:rsidR="00000000" w:rsidRPr="00000000">
        <w:rPr>
          <w:rFonts w:ascii="Georgia" w:cs="Georgia" w:eastAsia="Georgia" w:hAnsi="Georgia"/>
          <w:sz w:val="38"/>
          <w:szCs w:val="38"/>
          <w:rtl w:val="0"/>
        </w:rPr>
        <w:t xml:space="preserve">(</w:t>
      </w:r>
      <w:r w:rsidDel="00000000" w:rsidR="00000000" w:rsidRPr="00000000">
        <w:rPr>
          <w:rFonts w:ascii="Georgia" w:cs="Georgia" w:eastAsia="Georgia" w:hAnsi="Georgia"/>
          <w:color w:val="000000"/>
          <w:sz w:val="38"/>
          <w:szCs w:val="38"/>
          <w:rtl w:val="0"/>
        </w:rPr>
        <w:t xml:space="preserve">Contract Agreement for Self Employed Courier/Limited incorporation)</w:t>
      </w: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u w:val="single"/>
        </w:rPr>
      </w:pPr>
      <w:r w:rsidDel="00000000" w:rsidR="00000000" w:rsidRPr="00000000">
        <w:rPr>
          <w:rFonts w:ascii="Georgia" w:cs="Georgia" w:eastAsia="Georgia" w:hAnsi="Georgia"/>
          <w:color w:val="000000"/>
          <w:sz w:val="32"/>
          <w:szCs w:val="32"/>
          <w:u w:val="single"/>
          <w:rtl w:val="0"/>
        </w:rPr>
        <w:t xml:space="preserve">Self-employed status</w:t>
      </w: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Fonts w:ascii="Georgia" w:cs="Georgia" w:eastAsia="Georgia" w:hAnsi="Georgia"/>
          <w:color w:val="000000"/>
          <w:rtl w:val="0"/>
        </w:rPr>
        <w:t xml:space="preserve">Couriers are engaged by </w:t>
      </w:r>
      <w:r w:rsidDel="00000000" w:rsidR="00000000" w:rsidRPr="00000000">
        <w:rPr>
          <w:rFonts w:ascii="Georgia" w:cs="Georgia" w:eastAsia="Georgia" w:hAnsi="Georgia"/>
          <w:rtl w:val="0"/>
        </w:rPr>
        <w:t xml:space="preserve">Post prior Partners </w:t>
      </w:r>
      <w:r w:rsidDel="00000000" w:rsidR="00000000" w:rsidRPr="00000000">
        <w:rPr>
          <w:rFonts w:ascii="Georgia" w:cs="Georgia" w:eastAsia="Georgia" w:hAnsi="Georgia"/>
          <w:color w:val="000000"/>
          <w:rtl w:val="0"/>
        </w:rPr>
        <w:t xml:space="preserve">Limited to deliver and collect</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rtl w:val="0"/>
        </w:rPr>
        <w:t xml:space="preserve">behalf of </w:t>
      </w:r>
      <w:r w:rsidDel="00000000" w:rsidR="00000000" w:rsidRPr="00000000">
        <w:rPr>
          <w:rFonts w:ascii="Georgia" w:cs="Georgia" w:eastAsia="Georgia" w:hAnsi="Georgia"/>
          <w:rtl w:val="0"/>
        </w:rPr>
        <w:t xml:space="preserve">PPP </w:t>
      </w:r>
      <w:r w:rsidDel="00000000" w:rsidR="00000000" w:rsidRPr="00000000">
        <w:rPr>
          <w:rFonts w:ascii="Georgia" w:cs="Georgia" w:eastAsia="Georgia" w:hAnsi="Georgia"/>
          <w:color w:val="000000"/>
          <w:rtl w:val="0"/>
        </w:rPr>
        <w:t xml:space="preserve">Limited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rtl w:val="0"/>
        </w:rPr>
        <w:t xml:space="preserve">A </w:t>
      </w:r>
      <w:r w:rsidDel="00000000" w:rsidR="00000000" w:rsidRPr="00000000">
        <w:rPr>
          <w:rFonts w:ascii="Georgia" w:cs="Georgia" w:eastAsia="Georgia" w:hAnsi="Georgia"/>
          <w:color w:val="000000"/>
          <w:rtl w:val="0"/>
        </w:rPr>
        <w:t xml:space="preserve">self-employed person</w:t>
      </w:r>
      <w:r w:rsidDel="00000000" w:rsidR="00000000" w:rsidRPr="00000000">
        <w:rPr>
          <w:rFonts w:ascii="Georgia" w:cs="Georgia" w:eastAsia="Georgia" w:hAnsi="Georgia"/>
          <w:rtl w:val="0"/>
        </w:rPr>
        <w:t xml:space="preserve"> or incorporated Company</w:t>
      </w: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rtl w:val="0"/>
        </w:rPr>
        <w:t xml:space="preserve">is</w:t>
      </w:r>
      <w:r w:rsidDel="00000000" w:rsidR="00000000" w:rsidRPr="00000000">
        <w:rPr>
          <w:rFonts w:ascii="Georgia" w:cs="Georgia" w:eastAsia="Georgia" w:hAnsi="Georgia"/>
          <w:color w:val="000000"/>
          <w:rtl w:val="0"/>
        </w:rPr>
        <w:t xml:space="preserve"> not employed by </w:t>
      </w:r>
      <w:r w:rsidDel="00000000" w:rsidR="00000000" w:rsidRPr="00000000">
        <w:rPr>
          <w:rFonts w:ascii="Georgia" w:cs="Georgia" w:eastAsia="Georgia" w:hAnsi="Georgia"/>
          <w:rtl w:val="0"/>
        </w:rPr>
        <w:t xml:space="preserve">PPP.</w:t>
      </w:r>
      <w:r w:rsidDel="00000000" w:rsidR="00000000" w:rsidRPr="00000000">
        <w:rPr>
          <w:rFonts w:ascii="Georgia" w:cs="Georgia" w:eastAsia="Georgia" w:hAnsi="Georgia"/>
          <w:color w:val="000000"/>
          <w:rtl w:val="0"/>
        </w:rPr>
        <w:t xml:space="preserve"> Limited.</w:t>
      </w: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Fonts w:ascii="Georgia" w:cs="Georgia" w:eastAsia="Georgia" w:hAnsi="Georgia"/>
          <w:color w:val="000000"/>
          <w:rtl w:val="0"/>
        </w:rPr>
        <w:t xml:space="preserve">Couriers are responsible for all income tax and national insurance contributions in respect of any fees that they are paid by the Company/PPP.</w:t>
      </w: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line="240" w:lineRule="auto"/>
        <w:rPr>
          <w:rFonts w:ascii="Georgia" w:cs="Georgia" w:eastAsia="Georgia" w:hAnsi="Georgia"/>
        </w:rPr>
      </w:pPr>
      <w:r w:rsidDel="00000000" w:rsidR="00000000" w:rsidRPr="00000000">
        <w:rPr>
          <w:rFonts w:ascii="Georgia" w:cs="Georgia" w:eastAsia="Georgia" w:hAnsi="Georgia"/>
          <w:color w:val="000000"/>
          <w:rtl w:val="0"/>
        </w:rPr>
        <w:t xml:space="preserve">As well as providing a service to </w:t>
      </w:r>
      <w:r w:rsidDel="00000000" w:rsidR="00000000" w:rsidRPr="00000000">
        <w:rPr>
          <w:rFonts w:ascii="Georgia" w:cs="Georgia" w:eastAsia="Georgia" w:hAnsi="Georgia"/>
          <w:rtl w:val="0"/>
        </w:rPr>
        <w:t xml:space="preserve">PPP. </w:t>
      </w:r>
      <w:r w:rsidDel="00000000" w:rsidR="00000000" w:rsidRPr="00000000">
        <w:rPr>
          <w:rFonts w:ascii="Georgia" w:cs="Georgia" w:eastAsia="Georgia" w:hAnsi="Georgia"/>
          <w:color w:val="000000"/>
          <w:rtl w:val="0"/>
        </w:rPr>
        <w:t xml:space="preserve">Limited,  Couriers may carry out or provide a similar service for any other individual, firm, partnership or company</w:t>
      </w:r>
      <w:r w:rsidDel="00000000" w:rsidR="00000000" w:rsidRPr="00000000">
        <w:rPr>
          <w:rFonts w:ascii="Georgia" w:cs="Georgia" w:eastAsia="Georgia" w:hAnsi="Georgia"/>
          <w:rtl w:val="0"/>
        </w:rPr>
        <w:t xml:space="preserve">.</w:t>
      </w:r>
    </w:p>
    <w:p w:rsidR="00000000" w:rsidDel="00000000" w:rsidP="00000000" w:rsidRDefault="00000000" w:rsidRPr="00000000" w14:paraId="0000000B">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spacing w:after="0" w:line="24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Sub-Contractor is responsible for the provision of safety equipment, protective clothing and adequate industrial accident insurance cover for him/herself and anyone authorised by them to perform all or any part of the services.</w:t>
      </w:r>
    </w:p>
    <w:p w:rsidR="00000000" w:rsidDel="00000000" w:rsidP="00000000" w:rsidRDefault="00000000" w:rsidRPr="00000000" w14:paraId="0000000D">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Fonts w:ascii="Georgia" w:cs="Georgia" w:eastAsia="Georgia" w:hAnsi="Georgia"/>
          <w:rtl w:val="0"/>
        </w:rPr>
        <w:t xml:space="preserve">The sub-contractor also hereby confirms that he is a registered self-employed person and therefore responsible for his/her own tax and national insurance. </w:t>
      </w: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sz w:val="32"/>
          <w:szCs w:val="32"/>
        </w:rPr>
      </w:pPr>
      <w:r w:rsidDel="00000000" w:rsidR="00000000" w:rsidRPr="00000000">
        <w:rPr>
          <w:rFonts w:ascii="Calibri" w:cs="Calibri" w:eastAsia="Calibri" w:hAnsi="Calibri"/>
          <w:rtl w:val="0"/>
        </w:rPr>
        <w:br w:type="textWrapping"/>
      </w:r>
      <w:r w:rsidDel="00000000" w:rsidR="00000000" w:rsidRPr="00000000">
        <w:rPr>
          <w:rFonts w:ascii="Georgia" w:cs="Georgia" w:eastAsia="Georgia" w:hAnsi="Georgia"/>
          <w:sz w:val="28"/>
          <w:szCs w:val="28"/>
          <w:rtl w:val="0"/>
        </w:rPr>
        <w:t xml:space="preserve">Sub-Contractor agrees to be responsible for his/her expenses and Value Added</w:t>
      </w:r>
      <w:r w:rsidDel="00000000" w:rsidR="00000000" w:rsidRPr="00000000">
        <w:rPr>
          <w:rFonts w:ascii="Georgia" w:cs="Georgia" w:eastAsia="Georgia" w:hAnsi="Georgia"/>
          <w:sz w:val="32"/>
          <w:szCs w:val="32"/>
          <w:rtl w:val="0"/>
        </w:rPr>
        <w:t xml:space="preserve"> Tax</w:t>
      </w: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rPr>
      </w:pPr>
      <w:r w:rsidDel="00000000" w:rsidR="00000000" w:rsidRPr="00000000">
        <w:rPr>
          <w:rFonts w:ascii="Georgia" w:cs="Georgia" w:eastAsia="Georgia" w:hAnsi="Georgia"/>
          <w:color w:val="000000"/>
          <w:rtl w:val="0"/>
        </w:rPr>
        <w:t xml:space="preserve">The Sub-Contractor’s relation to</w:t>
      </w:r>
      <w:r w:rsidDel="00000000" w:rsidR="00000000" w:rsidRPr="00000000">
        <w:rPr>
          <w:rFonts w:ascii="Georgia" w:cs="Georgia" w:eastAsia="Georgia" w:hAnsi="Georgia"/>
          <w:rtl w:val="0"/>
        </w:rPr>
        <w:t xml:space="preserve"> PPP </w:t>
      </w:r>
      <w:r w:rsidDel="00000000" w:rsidR="00000000" w:rsidRPr="00000000">
        <w:rPr>
          <w:rFonts w:ascii="Georgia" w:cs="Georgia" w:eastAsia="Georgia" w:hAnsi="Georgia"/>
          <w:color w:val="000000"/>
          <w:rtl w:val="0"/>
        </w:rPr>
        <w:t xml:space="preserve">of a self-employed person and shall be responsible for all Income Tax and National Insurance or similar taxes or contributions in respect of the consideration payable hereunder and the Sub-Contractor hereby indemnifies the Company in respect of any claims that may be made by the relevant authorities against the Company in respect of Income Tax or National Insurance or similar taxes or contributions, including interest and penalties, relating to the services of the Sub-Contractor hereunder.</w:t>
      </w: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Georgia" w:cs="Georgia" w:eastAsia="Georgia" w:hAnsi="Georgia"/>
          <w:color w:val="000000"/>
          <w:rtl w:val="0"/>
        </w:rPr>
        <w:t xml:space="preserve">All payments made under this Agreement </w:t>
      </w:r>
      <w:r w:rsidDel="00000000" w:rsidR="00000000" w:rsidRPr="00000000">
        <w:rPr>
          <w:rFonts w:ascii="Georgia" w:cs="Georgia" w:eastAsia="Georgia" w:hAnsi="Georgia"/>
          <w:rtl w:val="0"/>
        </w:rPr>
        <w:t xml:space="preserve">are exclusive of </w:t>
      </w:r>
      <w:r w:rsidDel="00000000" w:rsidR="00000000" w:rsidRPr="00000000">
        <w:rPr>
          <w:rFonts w:ascii="Georgia" w:cs="Georgia" w:eastAsia="Georgia" w:hAnsi="Georgia"/>
          <w:color w:val="000000"/>
          <w:rtl w:val="0"/>
        </w:rPr>
        <w:t xml:space="preserve">Value Added Tax</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14">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u w:val="single"/>
        </w:rPr>
      </w:pPr>
      <w:r w:rsidDel="00000000" w:rsidR="00000000" w:rsidRPr="00000000">
        <w:rPr>
          <w:rFonts w:ascii="Georgia" w:cs="Georgia" w:eastAsia="Georgia" w:hAnsi="Georgia"/>
          <w:color w:val="000000"/>
          <w:sz w:val="28"/>
          <w:szCs w:val="28"/>
          <w:u w:val="single"/>
          <w:rtl w:val="0"/>
        </w:rPr>
        <w:t xml:space="preserve">Parking tickets/Fines &amp; </w:t>
      </w:r>
      <w:r w:rsidDel="00000000" w:rsidR="00000000" w:rsidRPr="00000000">
        <w:rPr>
          <w:rFonts w:ascii="Georgia" w:cs="Georgia" w:eastAsia="Georgia" w:hAnsi="Georgia"/>
          <w:sz w:val="28"/>
          <w:szCs w:val="28"/>
          <w:u w:val="single"/>
          <w:rtl w:val="0"/>
        </w:rPr>
        <w:t xml:space="preserve">Sourced van from P.P.P.</w:t>
      </w: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24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The Company is not responsible for any parking tickets or fines occurred by the Sub-Contractor at any time while at collection or delivery. It is the Sub-Contractor’s responsibility to inform the company if </w:t>
      </w:r>
      <w:r w:rsidDel="00000000" w:rsidR="00000000" w:rsidRPr="00000000">
        <w:rPr>
          <w:rFonts w:ascii="Georgia" w:cs="Georgia" w:eastAsia="Georgia" w:hAnsi="Georgia"/>
          <w:rtl w:val="0"/>
        </w:rPr>
        <w:t xml:space="preserve">issues are collecting</w:t>
      </w:r>
      <w:r w:rsidDel="00000000" w:rsidR="00000000" w:rsidRPr="00000000">
        <w:rPr>
          <w:rFonts w:ascii="Georgia" w:cs="Georgia" w:eastAsia="Georgia" w:hAnsi="Georgia"/>
          <w:color w:val="000000"/>
          <w:rtl w:val="0"/>
        </w:rPr>
        <w:t xml:space="preserve"> or delivering and will advise accordingly. It is the sub-contractor </w:t>
      </w:r>
      <w:r w:rsidDel="00000000" w:rsidR="00000000" w:rsidRPr="00000000">
        <w:rPr>
          <w:rFonts w:ascii="Georgia" w:cs="Georgia" w:eastAsia="Georgia" w:hAnsi="Georgia"/>
          <w:rtl w:val="0"/>
        </w:rPr>
        <w:t xml:space="preserve">reasonableness for </w:t>
      </w:r>
      <w:r w:rsidDel="00000000" w:rsidR="00000000" w:rsidRPr="00000000">
        <w:rPr>
          <w:rFonts w:ascii="Georgia" w:cs="Georgia" w:eastAsia="Georgia" w:hAnsi="Georgia"/>
          <w:color w:val="000000"/>
          <w:rtl w:val="0"/>
        </w:rPr>
        <w:t xml:space="preserve">any fines or </w:t>
      </w:r>
      <w:r w:rsidDel="00000000" w:rsidR="00000000" w:rsidRPr="00000000">
        <w:rPr>
          <w:rFonts w:ascii="Georgia" w:cs="Georgia" w:eastAsia="Georgia" w:hAnsi="Georgia"/>
          <w:rtl w:val="0"/>
        </w:rPr>
        <w:t xml:space="preserve">penalties issued</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18">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9">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If a vehicle is provided to a sub-Contractor. </w:t>
      </w:r>
    </w:p>
    <w:p w:rsidR="00000000" w:rsidDel="00000000" w:rsidP="00000000" w:rsidRDefault="00000000" w:rsidRPr="00000000" w14:paraId="0000001A">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He or she is responsible for the fuel, oil and ad Blue. We will carry out a vehicle inspection to establish the condition before vehicle is handed over. This will be filmed and sent to each party via email to log the condition before the vehicle is handed to subcontractor. any damages incurred by Sub-Contractor after inspection will charge at price of repairs.</w:t>
      </w:r>
    </w:p>
    <w:p w:rsidR="00000000" w:rsidDel="00000000" w:rsidP="00000000" w:rsidRDefault="00000000" w:rsidRPr="00000000" w14:paraId="0000001B">
      <w:pPr>
        <w:spacing w:after="24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240" w:line="240" w:lineRule="auto"/>
        <w:rPr>
          <w:b w:val="1"/>
          <w:color w:val="0000ff"/>
        </w:rPr>
      </w:pPr>
      <w:r w:rsidDel="00000000" w:rsidR="00000000" w:rsidRPr="00000000">
        <w:rPr>
          <w:b w:val="1"/>
          <w:color w:val="0000ff"/>
          <w:sz w:val="30"/>
          <w:szCs w:val="30"/>
          <w:u w:val="single"/>
          <w:rtl w:val="0"/>
        </w:rPr>
        <w:t xml:space="preserve">KPI, COMPLIANCE, Theft &amp; Pay</w:t>
      </w:r>
      <w:r w:rsidDel="00000000" w:rsidR="00000000" w:rsidRPr="00000000">
        <w:rPr>
          <w:b w:val="1"/>
          <w:color w:val="0000ff"/>
          <w:u w:val="single"/>
          <w:rtl w:val="0"/>
        </w:rPr>
        <w:t xml:space="preserve">.</w:t>
      </w:r>
      <w:r w:rsidDel="00000000" w:rsidR="00000000" w:rsidRPr="00000000">
        <w:rPr>
          <w:rtl w:val="0"/>
        </w:rPr>
      </w:r>
    </w:p>
    <w:p w:rsidR="00000000" w:rsidDel="00000000" w:rsidP="00000000" w:rsidRDefault="00000000" w:rsidRPr="00000000" w14:paraId="0000001E">
      <w:pPr>
        <w:spacing w:after="240" w:line="240" w:lineRule="auto"/>
        <w:rPr>
          <w:b w:val="1"/>
          <w:color w:val="0000ff"/>
        </w:rPr>
      </w:pPr>
      <w:r w:rsidDel="00000000" w:rsidR="00000000" w:rsidRPr="00000000">
        <w:rPr>
          <w:b w:val="1"/>
          <w:color w:val="0000ff"/>
          <w:rtl w:val="0"/>
        </w:rPr>
        <w:t xml:space="preserve">If caught with unauthorized parcels in your possession, it may lead to dismissal or prosecution by the contractor. </w:t>
      </w:r>
    </w:p>
    <w:p w:rsidR="00000000" w:rsidDel="00000000" w:rsidP="00000000" w:rsidRDefault="00000000" w:rsidRPr="00000000" w14:paraId="0000001F">
      <w:pPr>
        <w:spacing w:after="240" w:line="240" w:lineRule="auto"/>
        <w:rPr>
          <w:b w:val="1"/>
          <w:color w:val="0000ff"/>
        </w:rPr>
      </w:pPr>
      <w:r w:rsidDel="00000000" w:rsidR="00000000" w:rsidRPr="00000000">
        <w:rPr>
          <w:b w:val="1"/>
          <w:color w:val="0000ff"/>
          <w:u w:val="single"/>
          <w:rtl w:val="0"/>
        </w:rPr>
        <w:t xml:space="preserve">COMPLIANCE</w:t>
      </w:r>
      <w:r w:rsidDel="00000000" w:rsidR="00000000" w:rsidRPr="00000000">
        <w:rPr>
          <w:b w:val="1"/>
          <w:color w:val="0000ff"/>
          <w:rtl w:val="0"/>
        </w:rPr>
        <w:t xml:space="preserve"> - Customers are not obliged to be in picture if requested. However a door open with parcels in customer hands or on the floor next to an open door is the only way to deliver a parcel correctly.</w:t>
      </w:r>
    </w:p>
    <w:p w:rsidR="00000000" w:rsidDel="00000000" w:rsidP="00000000" w:rsidRDefault="00000000" w:rsidRPr="00000000" w14:paraId="00000020">
      <w:pPr>
        <w:spacing w:after="240" w:line="240" w:lineRule="auto"/>
        <w:rPr>
          <w:b w:val="1"/>
          <w:color w:val="0000ff"/>
        </w:rPr>
      </w:pPr>
      <w:r w:rsidDel="00000000" w:rsidR="00000000" w:rsidRPr="00000000">
        <w:rPr>
          <w:b w:val="1"/>
          <w:color w:val="0000ff"/>
          <w:rtl w:val="0"/>
        </w:rPr>
        <w:t xml:space="preserve">Missing or not delivered within company set guidelines could lead to the courier being fined up to a 100% of items retail cost.</w:t>
      </w:r>
    </w:p>
    <w:p w:rsidR="00000000" w:rsidDel="00000000" w:rsidP="00000000" w:rsidRDefault="00000000" w:rsidRPr="00000000" w14:paraId="00000021">
      <w:pPr>
        <w:spacing w:after="240" w:line="240" w:lineRule="auto"/>
        <w:rPr>
          <w:b w:val="1"/>
          <w:color w:val="0000ff"/>
        </w:rPr>
      </w:pPr>
      <w:r w:rsidDel="00000000" w:rsidR="00000000" w:rsidRPr="00000000">
        <w:rPr>
          <w:b w:val="1"/>
          <w:color w:val="0000ff"/>
          <w:u w:val="single"/>
          <w:rtl w:val="0"/>
        </w:rPr>
        <w:t xml:space="preserve">KPI</w:t>
      </w:r>
      <w:r w:rsidDel="00000000" w:rsidR="00000000" w:rsidRPr="00000000">
        <w:rPr>
          <w:b w:val="1"/>
          <w:color w:val="0000ff"/>
          <w:rtl w:val="0"/>
        </w:rPr>
        <w:t xml:space="preserve"> - Do not deliver a parcel in a time slot if it displays white or red.</w:t>
      </w:r>
    </w:p>
    <w:p w:rsidR="00000000" w:rsidDel="00000000" w:rsidP="00000000" w:rsidRDefault="00000000" w:rsidRPr="00000000" w14:paraId="00000022">
      <w:pPr>
        <w:spacing w:after="240" w:line="240" w:lineRule="auto"/>
        <w:rPr>
          <w:b w:val="1"/>
          <w:color w:val="0000ff"/>
        </w:rPr>
      </w:pPr>
      <w:r w:rsidDel="00000000" w:rsidR="00000000" w:rsidRPr="00000000">
        <w:rPr>
          <w:b w:val="1"/>
          <w:color w:val="0000ff"/>
          <w:rtl w:val="0"/>
        </w:rPr>
        <w:t xml:space="preserve">If you do deliver in red or white this will affect your KPI's and ultimately drop your parcel rate by 10p per parcel or overtly be dismissed from working with P.P.P.</w:t>
      </w:r>
    </w:p>
    <w:p w:rsidR="00000000" w:rsidDel="00000000" w:rsidP="00000000" w:rsidRDefault="00000000" w:rsidRPr="00000000" w14:paraId="00000023">
      <w:pPr>
        <w:spacing w:after="240" w:line="240" w:lineRule="auto"/>
        <w:rPr>
          <w:b w:val="1"/>
          <w:color w:val="0000ff"/>
        </w:rPr>
      </w:pPr>
      <w:r w:rsidDel="00000000" w:rsidR="00000000" w:rsidRPr="00000000">
        <w:rPr>
          <w:b w:val="1"/>
          <w:color w:val="0000ff"/>
          <w:rtl w:val="0"/>
        </w:rPr>
        <w:t xml:space="preserve">KPI'S data is collected daily however hermes review change in pay, if kpi are not taking seriously. </w:t>
      </w:r>
    </w:p>
    <w:p w:rsidR="00000000" w:rsidDel="00000000" w:rsidP="00000000" w:rsidRDefault="00000000" w:rsidRPr="00000000" w14:paraId="00000024">
      <w:pPr>
        <w:spacing w:after="240" w:line="240" w:lineRule="auto"/>
        <w:rPr>
          <w:b w:val="1"/>
          <w:color w:val="0000ff"/>
          <w:u w:val="single"/>
        </w:rPr>
      </w:pPr>
      <w:r w:rsidDel="00000000" w:rsidR="00000000" w:rsidRPr="00000000">
        <w:rPr>
          <w:b w:val="1"/>
          <w:color w:val="0000ff"/>
          <w:u w:val="single"/>
          <w:rtl w:val="0"/>
        </w:rPr>
        <w:t xml:space="preserve">PARCEL RATE &amp; PAY.</w:t>
      </w:r>
    </w:p>
    <w:p w:rsidR="00000000" w:rsidDel="00000000" w:rsidP="00000000" w:rsidRDefault="00000000" w:rsidRPr="00000000" w14:paraId="00000025">
      <w:pPr>
        <w:spacing w:after="240" w:line="240" w:lineRule="auto"/>
        <w:rPr>
          <w:b w:val="1"/>
          <w:color w:val="0000ff"/>
        </w:rPr>
      </w:pPr>
      <w:r w:rsidDel="00000000" w:rsidR="00000000" w:rsidRPr="00000000">
        <w:rPr>
          <w:b w:val="1"/>
          <w:color w:val="0000ff"/>
          <w:rtl w:val="0"/>
        </w:rPr>
        <w:t xml:space="preserve">- A rate per parcel to be agreed with the driver.</w:t>
      </w:r>
    </w:p>
    <w:p w:rsidR="00000000" w:rsidDel="00000000" w:rsidP="00000000" w:rsidRDefault="00000000" w:rsidRPr="00000000" w14:paraId="00000026">
      <w:pPr>
        <w:spacing w:after="240" w:line="240" w:lineRule="auto"/>
        <w:rPr>
          <w:b w:val="1"/>
          <w:color w:val="0000ff"/>
        </w:rPr>
      </w:pPr>
      <w:r w:rsidDel="00000000" w:rsidR="00000000" w:rsidRPr="00000000">
        <w:rPr>
          <w:b w:val="1"/>
          <w:color w:val="0000ff"/>
          <w:u w:val="single"/>
          <w:rtl w:val="0"/>
        </w:rPr>
        <w:t xml:space="preserve">AGENCY FEE/ADMIN FEE.</w:t>
      </w:r>
      <w:r w:rsidDel="00000000" w:rsidR="00000000" w:rsidRPr="00000000">
        <w:rPr>
          <w:b w:val="1"/>
          <w:color w:val="0000ff"/>
          <w:rtl w:val="0"/>
        </w:rPr>
        <w:t xml:space="preserve"> </w:t>
      </w:r>
    </w:p>
    <w:p w:rsidR="00000000" w:rsidDel="00000000" w:rsidP="00000000" w:rsidRDefault="00000000" w:rsidRPr="00000000" w14:paraId="00000027">
      <w:pPr>
        <w:spacing w:after="240" w:line="240" w:lineRule="auto"/>
        <w:rPr>
          <w:b w:val="1"/>
          <w:color w:val="0000ff"/>
        </w:rPr>
      </w:pPr>
      <w:r w:rsidDel="00000000" w:rsidR="00000000" w:rsidRPr="00000000">
        <w:rPr>
          <w:b w:val="1"/>
          <w:color w:val="0000ff"/>
          <w:rtl w:val="0"/>
        </w:rPr>
        <w:t xml:space="preserve">-£7 a day if delivered between 0 - 49 parcels. </w:t>
      </w:r>
    </w:p>
    <w:p w:rsidR="00000000" w:rsidDel="00000000" w:rsidP="00000000" w:rsidRDefault="00000000" w:rsidRPr="00000000" w14:paraId="00000028">
      <w:pPr>
        <w:spacing w:after="240" w:line="240" w:lineRule="auto"/>
        <w:rPr>
          <w:b w:val="1"/>
          <w:color w:val="0000ff"/>
        </w:rPr>
      </w:pPr>
      <w:r w:rsidDel="00000000" w:rsidR="00000000" w:rsidRPr="00000000">
        <w:rPr>
          <w:b w:val="1"/>
          <w:color w:val="0000ff"/>
          <w:rtl w:val="0"/>
        </w:rPr>
        <w:t xml:space="preserve">- £10 a day if delivered between 50 - unlimited parcels. </w:t>
      </w:r>
    </w:p>
    <w:p w:rsidR="00000000" w:rsidDel="00000000" w:rsidP="00000000" w:rsidRDefault="00000000" w:rsidRPr="00000000" w14:paraId="00000029">
      <w:pPr>
        <w:spacing w:after="240" w:line="240" w:lineRule="auto"/>
        <w:rPr>
          <w:b w:val="1"/>
          <w:color w:val="0000ff"/>
        </w:rPr>
      </w:pPr>
      <w:r w:rsidDel="00000000" w:rsidR="00000000" w:rsidRPr="00000000">
        <w:rPr>
          <w:b w:val="1"/>
          <w:color w:val="0000ff"/>
          <w:rtl w:val="0"/>
        </w:rPr>
        <w:t xml:space="preserve">- Earnings are paid every 28 days on the second Friday of the following month. </w:t>
      </w:r>
    </w:p>
    <w:p w:rsidR="00000000" w:rsidDel="00000000" w:rsidP="00000000" w:rsidRDefault="00000000" w:rsidRPr="00000000" w14:paraId="0000002A">
      <w:pPr>
        <w:spacing w:after="240" w:line="240" w:lineRule="auto"/>
        <w:rPr>
          <w:b w:val="1"/>
          <w:color w:val="0000ff"/>
        </w:rPr>
      </w:pPr>
      <w:r w:rsidDel="00000000" w:rsidR="00000000" w:rsidRPr="00000000">
        <w:rPr>
          <w:b w:val="1"/>
          <w:color w:val="0000ff"/>
          <w:rtl w:val="0"/>
        </w:rPr>
        <w:t xml:space="preserve">- First day training won't be paid if you decide its not for you on day one. </w:t>
      </w:r>
    </w:p>
    <w:p w:rsidR="00000000" w:rsidDel="00000000" w:rsidP="00000000" w:rsidRDefault="00000000" w:rsidRPr="00000000" w14:paraId="0000002B">
      <w:pPr>
        <w:spacing w:after="240" w:line="240" w:lineRule="auto"/>
        <w:rPr>
          <w:b w:val="1"/>
          <w:color w:val="0000ff"/>
        </w:rPr>
      </w:pPr>
      <w:r w:rsidDel="00000000" w:rsidR="00000000" w:rsidRPr="00000000">
        <w:rPr>
          <w:b w:val="1"/>
          <w:color w:val="0000ff"/>
          <w:rtl w:val="0"/>
        </w:rPr>
        <w:t xml:space="preserve">- If the courier decides not to continue at any time after you commit a term with P.P.P . And work less than a calendar month.. You will receive pay but less, first three days training.</w:t>
      </w:r>
    </w:p>
    <w:p w:rsidR="00000000" w:rsidDel="00000000" w:rsidP="00000000" w:rsidRDefault="00000000" w:rsidRPr="00000000" w14:paraId="0000002C">
      <w:pPr>
        <w:spacing w:after="240" w:line="240" w:lineRule="auto"/>
        <w:rPr>
          <w:color w:val="0000ff"/>
        </w:rPr>
      </w:pPr>
      <w:r w:rsidDel="00000000" w:rsidR="00000000" w:rsidRPr="00000000">
        <w:rPr>
          <w:b w:val="1"/>
          <w:color w:val="0000ff"/>
          <w:rtl w:val="0"/>
        </w:rPr>
        <w:t xml:space="preserve">-Leaving abruptly at any time without at least 14 days' verbal notice. Could lead to a fine of up to £100</w:t>
      </w:r>
      <w:r w:rsidDel="00000000" w:rsidR="00000000" w:rsidRPr="00000000">
        <w:rPr>
          <w:color w:val="0000ff"/>
          <w:rtl w:val="0"/>
        </w:rPr>
        <w:t xml:space="preserve">. </w:t>
      </w:r>
    </w:p>
    <w:p w:rsidR="00000000" w:rsidDel="00000000" w:rsidP="00000000" w:rsidRDefault="00000000" w:rsidRPr="00000000" w14:paraId="0000002D">
      <w:pPr>
        <w:spacing w:after="240" w:line="240" w:lineRule="auto"/>
        <w:rPr>
          <w:b w:val="1"/>
          <w:color w:val="0000ff"/>
        </w:rPr>
      </w:pPr>
      <w:r w:rsidDel="00000000" w:rsidR="00000000" w:rsidRPr="00000000">
        <w:rPr>
          <w:b w:val="1"/>
          <w:color w:val="0000ff"/>
          <w:rtl w:val="0"/>
        </w:rPr>
        <w:t xml:space="preserve">Do not start to scan a parcel without MANIFEST.</w:t>
      </w:r>
    </w:p>
    <w:p w:rsidR="00000000" w:rsidDel="00000000" w:rsidP="00000000" w:rsidRDefault="00000000" w:rsidRPr="00000000" w14:paraId="0000002E">
      <w:pPr>
        <w:spacing w:after="240" w:line="240" w:lineRule="auto"/>
        <w:rPr>
          <w:b w:val="1"/>
          <w:color w:val="0000ff"/>
        </w:rPr>
      </w:pPr>
      <w:r w:rsidDel="00000000" w:rsidR="00000000" w:rsidRPr="00000000">
        <w:rPr>
          <w:b w:val="1"/>
          <w:color w:val="0000ff"/>
          <w:rtl w:val="0"/>
        </w:rPr>
        <w:t xml:space="preserve">Hermes DEDUCT rate if parcel are delivered in RED or WHITE.</w:t>
      </w:r>
    </w:p>
    <w:p w:rsidR="00000000" w:rsidDel="00000000" w:rsidP="00000000" w:rsidRDefault="00000000" w:rsidRPr="00000000" w14:paraId="0000002F">
      <w:pPr>
        <w:spacing w:after="240" w:line="240" w:lineRule="auto"/>
        <w:rPr>
          <w:b w:val="1"/>
          <w:color w:val="0000ff"/>
        </w:rPr>
      </w:pPr>
      <w:r w:rsidDel="00000000" w:rsidR="00000000" w:rsidRPr="00000000">
        <w:rPr>
          <w:b w:val="1"/>
          <w:color w:val="0000ff"/>
          <w:rtl w:val="0"/>
        </w:rPr>
        <w:t xml:space="preserve">No daily screenshot summary no pay for that day. </w:t>
      </w:r>
    </w:p>
    <w:p w:rsidR="00000000" w:rsidDel="00000000" w:rsidP="00000000" w:rsidRDefault="00000000" w:rsidRPr="00000000" w14:paraId="00000030">
      <w:pPr>
        <w:spacing w:after="240" w:line="240" w:lineRule="auto"/>
        <w:rPr>
          <w:b w:val="1"/>
          <w:color w:val="0000ff"/>
        </w:rPr>
      </w:pPr>
      <w:r w:rsidDel="00000000" w:rsidR="00000000" w:rsidRPr="00000000">
        <w:rPr>
          <w:b w:val="1"/>
          <w:color w:val="0000ff"/>
          <w:rtl w:val="0"/>
        </w:rPr>
        <w:t xml:space="preserve">SIGN OUT Daily, after END OF DAY SIGN OUT. </w:t>
      </w:r>
    </w:p>
    <w:p w:rsidR="00000000" w:rsidDel="00000000" w:rsidP="00000000" w:rsidRDefault="00000000" w:rsidRPr="00000000" w14:paraId="00000031">
      <w:pPr>
        <w:spacing w:after="240" w:line="240" w:lineRule="auto"/>
        <w:rPr>
          <w:b w:val="1"/>
          <w:color w:val="0000ff"/>
        </w:rPr>
      </w:pPr>
      <w:r w:rsidDel="00000000" w:rsidR="00000000" w:rsidRPr="00000000">
        <w:rPr>
          <w:b w:val="1"/>
          <w:color w:val="0000ff"/>
          <w:rtl w:val="0"/>
        </w:rPr>
        <w:t xml:space="preserve">Download Manifest daily before 9:15am regardless of what time you start.</w:t>
      </w:r>
    </w:p>
    <w:p w:rsidR="00000000" w:rsidDel="00000000" w:rsidP="00000000" w:rsidRDefault="00000000" w:rsidRPr="00000000" w14:paraId="00000032">
      <w:pPr>
        <w:spacing w:after="240" w:line="240" w:lineRule="auto"/>
        <w:rPr>
          <w:b w:val="1"/>
          <w:color w:val="0000ff"/>
        </w:rPr>
      </w:pPr>
      <w:r w:rsidDel="00000000" w:rsidR="00000000" w:rsidRPr="00000000">
        <w:rPr>
          <w:b w:val="1"/>
          <w:color w:val="0000ff"/>
          <w:rtl w:val="0"/>
        </w:rPr>
        <w:t xml:space="preserve">Saving route problem -" Please ask".</w:t>
      </w:r>
    </w:p>
    <w:p w:rsidR="00000000" w:rsidDel="00000000" w:rsidP="00000000" w:rsidRDefault="00000000" w:rsidRPr="00000000" w14:paraId="00000033">
      <w:pPr>
        <w:spacing w:after="0" w:line="240" w:lineRule="auto"/>
        <w:rPr>
          <w:rFonts w:ascii="Calibri" w:cs="Calibri" w:eastAsia="Calibri" w:hAnsi="Calibri"/>
        </w:rPr>
      </w:pPr>
      <w:r w:rsidDel="00000000" w:rsidR="00000000" w:rsidRPr="00000000">
        <w:rPr>
          <w:rFonts w:ascii="Georgia" w:cs="Georgia" w:eastAsia="Georgia" w:hAnsi="Georgia"/>
          <w:color w:val="000000"/>
          <w:sz w:val="28"/>
          <w:szCs w:val="28"/>
          <w:u w:val="single"/>
          <w:rtl w:val="0"/>
        </w:rPr>
        <w:t xml:space="preserve">I</w:t>
      </w:r>
      <w:r w:rsidDel="00000000" w:rsidR="00000000" w:rsidRPr="00000000">
        <w:rPr>
          <w:rFonts w:ascii="Georgia" w:cs="Georgia" w:eastAsia="Georgia" w:hAnsi="Georgia"/>
          <w:sz w:val="28"/>
          <w:szCs w:val="28"/>
          <w:u w:val="single"/>
          <w:rtl w:val="0"/>
        </w:rPr>
        <w:t xml:space="preserve">nsurance</w:t>
      </w:r>
      <w:r w:rsidDel="00000000" w:rsidR="00000000" w:rsidRPr="00000000">
        <w:rPr>
          <w:rFonts w:ascii="Georgia" w:cs="Georgia" w:eastAsia="Georgia" w:hAnsi="Georgia"/>
          <w:sz w:val="28"/>
          <w:szCs w:val="28"/>
          <w:rtl w:val="0"/>
        </w:rPr>
        <w:t xml:space="preserve">.</w:t>
      </w: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0" w:line="240" w:lineRule="auto"/>
        <w:rPr>
          <w:rFonts w:ascii="Georgia" w:cs="Georgia" w:eastAsia="Georgia" w:hAnsi="Georgia"/>
        </w:rPr>
      </w:pPr>
      <w:r w:rsidDel="00000000" w:rsidR="00000000" w:rsidRPr="00000000">
        <w:rPr>
          <w:rFonts w:ascii="Georgia" w:cs="Georgia" w:eastAsia="Georgia" w:hAnsi="Georgia"/>
          <w:color w:val="000000"/>
          <w:rtl w:val="0"/>
        </w:rPr>
        <w:t xml:space="preserve">Freight forwarding/Courier Delivery insurance (Hire and Reward) is required to deliver and collect parcels and/pallets on behalf of </w:t>
      </w:r>
      <w:r w:rsidDel="00000000" w:rsidR="00000000" w:rsidRPr="00000000">
        <w:rPr>
          <w:rFonts w:ascii="Georgia" w:cs="Georgia" w:eastAsia="Georgia" w:hAnsi="Georgia"/>
          <w:rtl w:val="0"/>
        </w:rPr>
        <w:t xml:space="preserve">P.P.P.</w:t>
      </w:r>
      <w:r w:rsidDel="00000000" w:rsidR="00000000" w:rsidRPr="00000000">
        <w:rPr>
          <w:rFonts w:ascii="Georgia" w:cs="Georgia" w:eastAsia="Georgia" w:hAnsi="Georgia"/>
          <w:color w:val="000000"/>
          <w:rtl w:val="0"/>
        </w:rPr>
        <w:t xml:space="preserve">Limited</w:t>
      </w:r>
      <w:r w:rsidDel="00000000" w:rsidR="00000000" w:rsidRPr="00000000">
        <w:rPr>
          <w:rFonts w:ascii="Georgia" w:cs="Georgia" w:eastAsia="Georgia" w:hAnsi="Georgia"/>
          <w:rtl w:val="0"/>
        </w:rPr>
        <w:t xml:space="preserve">. Only Hermes Couriers/contractors are compulsively </w:t>
      </w:r>
      <w:r w:rsidDel="00000000" w:rsidR="00000000" w:rsidRPr="00000000">
        <w:rPr>
          <w:rFonts w:ascii="Georgia" w:cs="Georgia" w:eastAsia="Georgia" w:hAnsi="Georgia"/>
          <w:color w:val="000000"/>
          <w:rtl w:val="0"/>
        </w:rPr>
        <w:t xml:space="preserve">provided an opt out blanket</w:t>
      </w:r>
      <w:r w:rsidDel="00000000" w:rsidR="00000000" w:rsidRPr="00000000">
        <w:rPr>
          <w:rFonts w:ascii="Georgia" w:cs="Georgia" w:eastAsia="Georgia" w:hAnsi="Georgia"/>
          <w:rtl w:val="0"/>
        </w:rPr>
        <w:t xml:space="preserve"> Couriers insurance </w:t>
      </w:r>
      <w:r w:rsidDel="00000000" w:rsidR="00000000" w:rsidRPr="00000000">
        <w:rPr>
          <w:rFonts w:ascii="Georgia" w:cs="Georgia" w:eastAsia="Georgia" w:hAnsi="Georgia"/>
          <w:color w:val="000000"/>
          <w:rtl w:val="0"/>
        </w:rPr>
        <w:t xml:space="preserve">at a monthly rate of £1 a day</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rtl w:val="0"/>
        </w:rPr>
        <w:t xml:space="preserve">to </w:t>
      </w:r>
      <w:r w:rsidDel="00000000" w:rsidR="00000000" w:rsidRPr="00000000">
        <w:rPr>
          <w:rFonts w:ascii="Georgia" w:cs="Georgia" w:eastAsia="Georgia" w:hAnsi="Georgia"/>
          <w:rtl w:val="0"/>
        </w:rPr>
        <w:t xml:space="preserve">couriers if person or couriers do not have their own. </w:t>
      </w:r>
      <w:r w:rsidDel="00000000" w:rsidR="00000000" w:rsidRPr="00000000">
        <w:rPr>
          <w:rFonts w:ascii="Georgia" w:cs="Georgia" w:eastAsia="Georgia" w:hAnsi="Georgia"/>
          <w:color w:val="000000"/>
          <w:rtl w:val="0"/>
        </w:rPr>
        <w:t xml:space="preserve">This </w:t>
      </w:r>
      <w:r w:rsidDel="00000000" w:rsidR="00000000" w:rsidRPr="00000000">
        <w:rPr>
          <w:rFonts w:ascii="Georgia" w:cs="Georgia" w:eastAsia="Georgia" w:hAnsi="Georgia"/>
          <w:rtl w:val="0"/>
        </w:rPr>
        <w:t xml:space="preserve">will be deducted from your from monthly earnings, only charged the days you work. </w:t>
      </w:r>
    </w:p>
    <w:p w:rsidR="00000000" w:rsidDel="00000000" w:rsidP="00000000" w:rsidRDefault="00000000" w:rsidRPr="00000000" w14:paraId="0000003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u w:val="single"/>
        </w:rPr>
      </w:pPr>
      <w:r w:rsidDel="00000000" w:rsidR="00000000" w:rsidRPr="00000000">
        <w:rPr>
          <w:rFonts w:ascii="Georgia" w:cs="Georgia" w:eastAsia="Georgia" w:hAnsi="Georgia"/>
          <w:color w:val="000000"/>
          <w:sz w:val="28"/>
          <w:szCs w:val="28"/>
          <w:u w:val="single"/>
          <w:rtl w:val="0"/>
        </w:rPr>
        <w:t xml:space="preserve">Courier Liability</w:t>
      </w:r>
      <w:r w:rsidDel="00000000" w:rsidR="00000000" w:rsidRPr="00000000">
        <w:rPr>
          <w:rFonts w:ascii="Georgia" w:cs="Georgia" w:eastAsia="Georgia" w:hAnsi="Georgia"/>
          <w:sz w:val="28"/>
          <w:szCs w:val="28"/>
          <w:u w:val="single"/>
          <w:rtl w:val="0"/>
        </w:rPr>
        <w:t xml:space="preserve">.</w:t>
      </w: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0" w:line="240" w:lineRule="auto"/>
        <w:rPr>
          <w:rFonts w:ascii="Calibri" w:cs="Calibri" w:eastAsia="Calibri" w:hAnsi="Calibri"/>
        </w:rPr>
      </w:pPr>
      <w:r w:rsidDel="00000000" w:rsidR="00000000" w:rsidRPr="00000000">
        <w:rPr>
          <w:rFonts w:ascii="Georgia" w:cs="Georgia" w:eastAsia="Georgia" w:hAnsi="Georgia"/>
          <w:color w:val="000000"/>
          <w:rtl w:val="0"/>
        </w:rPr>
        <w:t xml:space="preserve">If, as a result of negligence or carelessness, a Courier causes damage to a customer’s or third party's property, or </w:t>
      </w:r>
      <w:r w:rsidDel="00000000" w:rsidR="00000000" w:rsidRPr="00000000">
        <w:rPr>
          <w:rFonts w:ascii="Georgia" w:cs="Georgia" w:eastAsia="Georgia" w:hAnsi="Georgia"/>
          <w:rtl w:val="0"/>
        </w:rPr>
        <w:t xml:space="preserve">causes</w:t>
      </w:r>
      <w:r w:rsidDel="00000000" w:rsidR="00000000" w:rsidRPr="00000000">
        <w:rPr>
          <w:rFonts w:ascii="Georgia" w:cs="Georgia" w:eastAsia="Georgia" w:hAnsi="Georgia"/>
          <w:color w:val="000000"/>
          <w:rtl w:val="0"/>
        </w:rPr>
        <w:t xml:space="preserve"> injury to a customer or third party, the Courier is liable to the customer or third party for that damage or injury. We suggest taking out a public liability insurance. </w:t>
      </w: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rPr>
      </w:pPr>
      <w:r w:rsidDel="00000000" w:rsidR="00000000" w:rsidRPr="00000000">
        <w:rPr>
          <w:rFonts w:ascii="Georgia" w:cs="Georgia" w:eastAsia="Georgia" w:hAnsi="Georgia"/>
          <w:color w:val="000000"/>
          <w:rtl w:val="0"/>
        </w:rPr>
        <w:t xml:space="preserve">It is a condition precedent to liability that you obtain written evidence to ensure that any- contractors soured by</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rtl w:val="0"/>
        </w:rPr>
        <w:t xml:space="preserve">you shall maintain insurance on the same basis as provided herein. </w:t>
      </w:r>
      <w:r w:rsidDel="00000000" w:rsidR="00000000" w:rsidRPr="00000000">
        <w:rPr>
          <w:rtl w:val="0"/>
        </w:rPr>
      </w:r>
    </w:p>
    <w:p w:rsidR="00000000" w:rsidDel="00000000" w:rsidP="00000000" w:rsidRDefault="00000000" w:rsidRPr="00000000" w14:paraId="0000003C">
      <w:pPr>
        <w:spacing w:after="0" w:line="240" w:lineRule="auto"/>
        <w:ind w:left="0" w:firstLine="0"/>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3D">
      <w:pPr>
        <w:spacing w:after="240"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Georgia" w:cs="Georgia" w:eastAsia="Georgia" w:hAnsi="Georgia"/>
          <w:color w:val="000000"/>
          <w:sz w:val="28"/>
          <w:szCs w:val="28"/>
          <w:u w:val="single"/>
          <w:rtl w:val="0"/>
        </w:rPr>
        <w:t xml:space="preserve">MISCELLANEOUS</w:t>
      </w: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rPr>
      </w:pPr>
      <w:r w:rsidDel="00000000" w:rsidR="00000000" w:rsidRPr="00000000">
        <w:rPr>
          <w:rFonts w:ascii="Georgia" w:cs="Georgia" w:eastAsia="Georgia" w:hAnsi="Georgia"/>
          <w:color w:val="000000"/>
          <w:rtl w:val="0"/>
        </w:rPr>
        <w:t xml:space="preserve">This Agreement contains the whole agreement between the Sub-Contractor and the Company and the supersedes any prior agreement between the parties whether written or oral and such prior agreements are cancelled as from the date hereof and both parties acknowledge they have no claim against the other in respect of any other previous agreement.</w:t>
      </w:r>
      <w:r w:rsidDel="00000000" w:rsidR="00000000" w:rsidRPr="00000000">
        <w:rPr>
          <w:rtl w:val="0"/>
        </w:rPr>
      </w:r>
    </w:p>
    <w:p w:rsidR="00000000" w:rsidDel="00000000" w:rsidP="00000000" w:rsidRDefault="00000000" w:rsidRPr="00000000" w14:paraId="0000003F">
      <w:pPr>
        <w:spacing w:after="240"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Georgia" w:cs="Georgia" w:eastAsia="Georgia" w:hAnsi="Georgia"/>
          <w:color w:val="000000"/>
          <w:sz w:val="28"/>
          <w:szCs w:val="28"/>
          <w:u w:val="single"/>
          <w:rtl w:val="0"/>
        </w:rPr>
        <w:t xml:space="preserve">DECLARATION</w:t>
      </w:r>
      <w:r w:rsidDel="00000000" w:rsidR="00000000" w:rsidRPr="00000000">
        <w:rPr>
          <w:rtl w:val="0"/>
        </w:rPr>
      </w:r>
    </w:p>
    <w:p w:rsidR="00000000" w:rsidDel="00000000" w:rsidP="00000000" w:rsidRDefault="00000000" w:rsidRPr="00000000" w14:paraId="00000040">
      <w:pPr>
        <w:spacing w:after="0" w:line="240" w:lineRule="auto"/>
        <w:rPr>
          <w:rFonts w:ascii="Georgia" w:cs="Georgia" w:eastAsia="Georgia" w:hAnsi="Georgia"/>
          <w:color w:val="000000"/>
        </w:rPr>
      </w:pPr>
      <w:r w:rsidDel="00000000" w:rsidR="00000000" w:rsidRPr="00000000">
        <w:rPr>
          <w:rFonts w:ascii="Georgia" w:cs="Georgia" w:eastAsia="Georgia" w:hAnsi="Georgia"/>
          <w:rtl w:val="0"/>
        </w:rPr>
        <w:t xml:space="preserve">between- Post Prior Partners. </w:t>
      </w:r>
      <w:r w:rsidDel="00000000" w:rsidR="00000000" w:rsidRPr="00000000">
        <w:rPr>
          <w:rFonts w:ascii="Georgia" w:cs="Georgia" w:eastAsia="Georgia" w:hAnsi="Georgia"/>
          <w:color w:val="000000"/>
          <w:rtl w:val="0"/>
        </w:rPr>
        <w:t xml:space="preserve">trading as</w:t>
      </w:r>
      <w:r w:rsidDel="00000000" w:rsidR="00000000" w:rsidRPr="00000000">
        <w:rPr>
          <w:rFonts w:ascii="Georgia" w:cs="Georgia" w:eastAsia="Georgia" w:hAnsi="Georgia"/>
          <w:sz w:val="28"/>
          <w:szCs w:val="28"/>
          <w:rtl w:val="0"/>
        </w:rPr>
        <w:t xml:space="preserve"> Post Prior Partners Limited </w:t>
      </w:r>
      <w:r w:rsidDel="00000000" w:rsidR="00000000" w:rsidRPr="00000000">
        <w:rPr>
          <w:rFonts w:ascii="Georgia" w:cs="Georgia" w:eastAsia="Georgia" w:hAnsi="Georgia"/>
          <w:color w:val="000000"/>
          <w:rtl w:val="0"/>
        </w:rPr>
        <w:t xml:space="preserve">(</w:t>
      </w:r>
      <w:r w:rsidDel="00000000" w:rsidR="00000000" w:rsidRPr="00000000">
        <w:rPr>
          <w:rFonts w:ascii="Georgia" w:cs="Georgia" w:eastAsia="Georgia" w:hAnsi="Georgia"/>
          <w:rtl w:val="0"/>
        </w:rPr>
        <w:t xml:space="preserve">hereinafter</w:t>
      </w:r>
      <w:r w:rsidDel="00000000" w:rsidR="00000000" w:rsidRPr="00000000">
        <w:rPr>
          <w:rFonts w:ascii="Georgia" w:cs="Georgia" w:eastAsia="Georgia" w:hAnsi="Georgia"/>
          <w:color w:val="000000"/>
          <w:rtl w:val="0"/>
        </w:rPr>
        <w:t xml:space="preserve"> called the Contractor) </w:t>
      </w:r>
    </w:p>
    <w:p w:rsidR="00000000" w:rsidDel="00000000" w:rsidP="00000000" w:rsidRDefault="00000000" w:rsidRPr="00000000" w14:paraId="00000041">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Fonts w:ascii="Georgia" w:cs="Georgia" w:eastAsia="Georgia" w:hAnsi="Georgia"/>
          <w:rtl w:val="0"/>
        </w:rPr>
        <w:t xml:space="preserve">This contract is for serviced made this day</w:t>
      </w:r>
      <w:r w:rsidDel="00000000" w:rsidR="00000000" w:rsidRPr="00000000">
        <w:rPr>
          <w:rtl w:val="0"/>
        </w:rPr>
        <w:t xml:space="preserve">     </w:t>
      </w:r>
    </w:p>
    <w:p w:rsidR="00000000" w:rsidDel="00000000" w:rsidP="00000000" w:rsidRDefault="00000000" w:rsidRPr="00000000" w14:paraId="00000043">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4">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5">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Date ./___/___/___/</w:t>
      </w:r>
    </w:p>
    <w:p w:rsidR="00000000" w:rsidDel="00000000" w:rsidP="00000000" w:rsidRDefault="00000000" w:rsidRPr="00000000" w14:paraId="00000046">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7">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8">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9">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Name.</w:t>
      </w:r>
    </w:p>
    <w:p w:rsidR="00000000" w:rsidDel="00000000" w:rsidP="00000000" w:rsidRDefault="00000000" w:rsidRPr="00000000" w14:paraId="0000004A">
      <w:pPr>
        <w:spacing w:after="0" w:line="240" w:lineRule="auto"/>
        <w:rPr>
          <w:rFonts w:ascii="Georgia" w:cs="Georgia" w:eastAsia="Georgia" w:hAnsi="Georgia"/>
          <w:color w:val="000000"/>
        </w:rPr>
      </w:pPr>
      <w:r w:rsidDel="00000000" w:rsidR="00000000" w:rsidRPr="00000000">
        <w:rPr>
          <w:rFonts w:ascii="Georgia" w:cs="Georgia" w:eastAsia="Georgia" w:hAnsi="Georgia"/>
          <w:rtl w:val="0"/>
        </w:rPr>
        <w:t xml:space="preserve">_________________</w:t>
      </w:r>
      <w:r w:rsidDel="00000000" w:rsidR="00000000" w:rsidRPr="00000000">
        <w:rPr>
          <w:rtl w:val="0"/>
        </w:rPr>
      </w:r>
    </w:p>
    <w:p w:rsidR="00000000" w:rsidDel="00000000" w:rsidP="00000000" w:rsidRDefault="00000000" w:rsidRPr="00000000" w14:paraId="0000004B">
      <w:pPr>
        <w:spacing w:after="24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C">
      <w:pPr>
        <w:spacing w:after="240" w:line="240" w:lineRule="auto"/>
        <w:rPr/>
      </w:pPr>
      <w:r w:rsidDel="00000000" w:rsidR="00000000" w:rsidRPr="00000000">
        <w:rPr>
          <w:rtl w:val="0"/>
        </w:rPr>
        <w:t xml:space="preserve"> Address.</w:t>
      </w:r>
    </w:p>
    <w:p w:rsidR="00000000" w:rsidDel="00000000" w:rsidP="00000000" w:rsidRDefault="00000000" w:rsidRPr="00000000" w14:paraId="0000004D">
      <w:pPr>
        <w:spacing w:after="240" w:line="240" w:lineRule="auto"/>
        <w:rPr/>
      </w:pPr>
      <w:r w:rsidDel="00000000" w:rsidR="00000000" w:rsidRPr="00000000">
        <w:rPr>
          <w:rtl w:val="0"/>
        </w:rPr>
        <w:t xml:space="preserve">______________________________________</w:t>
      </w:r>
    </w:p>
    <w:p w:rsidR="00000000" w:rsidDel="00000000" w:rsidP="00000000" w:rsidRDefault="00000000" w:rsidRPr="00000000" w14:paraId="0000004E">
      <w:pPr>
        <w:spacing w:after="240" w:line="240" w:lineRule="auto"/>
        <w:rPr/>
      </w:pPr>
      <w:r w:rsidDel="00000000" w:rsidR="00000000" w:rsidRPr="00000000">
        <w:rPr>
          <w:rtl w:val="0"/>
        </w:rPr>
      </w:r>
    </w:p>
    <w:p w:rsidR="00000000" w:rsidDel="00000000" w:rsidP="00000000" w:rsidRDefault="00000000" w:rsidRPr="00000000" w14:paraId="0000004F">
      <w:pPr>
        <w:spacing w:after="240" w:line="240" w:lineRule="auto"/>
        <w:rPr/>
      </w:pPr>
      <w:r w:rsidDel="00000000" w:rsidR="00000000" w:rsidRPr="00000000">
        <w:rPr>
          <w:rtl w:val="0"/>
        </w:rPr>
        <w:t xml:space="preserve">______________________________________</w:t>
      </w:r>
    </w:p>
    <w:p w:rsidR="00000000" w:rsidDel="00000000" w:rsidP="00000000" w:rsidRDefault="00000000" w:rsidRPr="00000000" w14:paraId="00000050">
      <w:pPr>
        <w:spacing w:after="240" w:line="240" w:lineRule="auto"/>
        <w:rPr/>
      </w:pPr>
      <w:r w:rsidDel="00000000" w:rsidR="00000000" w:rsidRPr="00000000">
        <w:rPr>
          <w:rtl w:val="0"/>
        </w:rPr>
      </w:r>
    </w:p>
    <w:p w:rsidR="00000000" w:rsidDel="00000000" w:rsidP="00000000" w:rsidRDefault="00000000" w:rsidRPr="00000000" w14:paraId="00000051">
      <w:pPr>
        <w:spacing w:after="240" w:line="240" w:lineRule="auto"/>
        <w:rPr/>
      </w:pPr>
      <w:r w:rsidDel="00000000" w:rsidR="00000000" w:rsidRPr="00000000">
        <w:rPr>
          <w:rtl w:val="0"/>
        </w:rPr>
        <w:t xml:space="preserve">______________________________________</w:t>
      </w:r>
    </w:p>
    <w:p w:rsidR="00000000" w:rsidDel="00000000" w:rsidP="00000000" w:rsidRDefault="00000000" w:rsidRPr="00000000" w14:paraId="00000052">
      <w:pPr>
        <w:spacing w:after="240" w:line="240" w:lineRule="auto"/>
        <w:rPr/>
      </w:pPr>
      <w:r w:rsidDel="00000000" w:rsidR="00000000" w:rsidRPr="00000000">
        <w:rPr>
          <w:rtl w:val="0"/>
        </w:rPr>
      </w:r>
    </w:p>
    <w:p w:rsidR="00000000" w:rsidDel="00000000" w:rsidP="00000000" w:rsidRDefault="00000000" w:rsidRPr="00000000" w14:paraId="00000053">
      <w:pPr>
        <w:spacing w:after="240" w:line="240" w:lineRule="auto"/>
        <w:rPr/>
      </w:pPr>
      <w:r w:rsidDel="00000000" w:rsidR="00000000" w:rsidRPr="00000000">
        <w:rPr>
          <w:u w:val="single"/>
          <w:rtl w:val="0"/>
        </w:rPr>
        <w:t xml:space="preserve">Vehicle</w:t>
      </w:r>
      <w:r w:rsidDel="00000000" w:rsidR="00000000" w:rsidRPr="00000000">
        <w:rPr>
          <w:rtl w:val="0"/>
        </w:rPr>
        <w:t xml:space="preserve"> </w:t>
      </w:r>
    </w:p>
    <w:p w:rsidR="00000000" w:rsidDel="00000000" w:rsidP="00000000" w:rsidRDefault="00000000" w:rsidRPr="00000000" w14:paraId="00000054">
      <w:pPr>
        <w:spacing w:after="240" w:line="240" w:lineRule="auto"/>
        <w:rPr/>
      </w:pPr>
      <w:r w:rsidDel="00000000" w:rsidR="00000000" w:rsidRPr="00000000">
        <w:rPr>
          <w:rtl w:val="0"/>
        </w:rPr>
        <w:t xml:space="preserve">Make __________________________</w:t>
      </w:r>
    </w:p>
    <w:p w:rsidR="00000000" w:rsidDel="00000000" w:rsidP="00000000" w:rsidRDefault="00000000" w:rsidRPr="00000000" w14:paraId="00000055">
      <w:pPr>
        <w:spacing w:after="240" w:line="240" w:lineRule="auto"/>
        <w:rPr/>
      </w:pPr>
      <w:r w:rsidDel="00000000" w:rsidR="00000000" w:rsidRPr="00000000">
        <w:rPr>
          <w:rtl w:val="0"/>
        </w:rPr>
        <w:t xml:space="preserve">Model _________________________</w:t>
      </w:r>
    </w:p>
    <w:p w:rsidR="00000000" w:rsidDel="00000000" w:rsidP="00000000" w:rsidRDefault="00000000" w:rsidRPr="00000000" w14:paraId="00000056">
      <w:pPr>
        <w:spacing w:after="240" w:line="240" w:lineRule="auto"/>
        <w:rPr/>
      </w:pPr>
      <w:r w:rsidDel="00000000" w:rsidR="00000000" w:rsidRPr="00000000">
        <w:rPr>
          <w:rtl w:val="0"/>
        </w:rPr>
        <w:t xml:space="preserve">Registration _____________________</w:t>
      </w:r>
    </w:p>
    <w:p w:rsidR="00000000" w:rsidDel="00000000" w:rsidP="00000000" w:rsidRDefault="00000000" w:rsidRPr="00000000" w14:paraId="00000057">
      <w:pPr>
        <w:spacing w:after="0" w:line="240" w:lineRule="auto"/>
        <w:rPr>
          <w:rFonts w:ascii="Calibri" w:cs="Calibri" w:eastAsia="Calibri" w:hAnsi="Calibri"/>
        </w:rPr>
      </w:pPr>
      <w:r w:rsidDel="00000000" w:rsidR="00000000" w:rsidRPr="00000000">
        <w:rPr>
          <w:rFonts w:ascii="Georgia" w:cs="Georgia" w:eastAsia="Georgia" w:hAnsi="Georgia"/>
          <w:color w:val="000000"/>
          <w:rtl w:val="0"/>
        </w:rPr>
        <w:t xml:space="preserve">Whereas the Contractor undertakes to pay the </w:t>
      </w:r>
      <w:r w:rsidDel="00000000" w:rsidR="00000000" w:rsidRPr="00000000">
        <w:rPr>
          <w:rFonts w:ascii="Georgia" w:cs="Georgia" w:eastAsia="Georgia" w:hAnsi="Georgia"/>
          <w:rtl w:val="0"/>
        </w:rPr>
        <w:t xml:space="preserve">subcontractor</w:t>
      </w:r>
      <w:r w:rsidDel="00000000" w:rsidR="00000000" w:rsidRPr="00000000">
        <w:rPr>
          <w:rFonts w:ascii="Georgia" w:cs="Georgia" w:eastAsia="Georgia" w:hAnsi="Georgia"/>
          <w:color w:val="000000"/>
          <w:rtl w:val="0"/>
        </w:rPr>
        <w:t xml:space="preserve"> as per terms agreed for services provided in pursuant of the Contractor’s business and to abide by all rules and regulations and means of operating as stipulated by the Contractor or his/her representative.</w:t>
      </w:r>
      <w:r w:rsidDel="00000000" w:rsidR="00000000" w:rsidRPr="00000000">
        <w:rPr>
          <w:rtl w:val="0"/>
        </w:rPr>
      </w:r>
    </w:p>
    <w:p w:rsidR="00000000" w:rsidDel="00000000" w:rsidP="00000000" w:rsidRDefault="00000000" w:rsidRPr="00000000" w14:paraId="0000005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after="0" w:line="240" w:lineRule="auto"/>
        <w:rPr>
          <w:rFonts w:ascii="Calibri" w:cs="Calibri" w:eastAsia="Calibri" w:hAnsi="Calibri"/>
        </w:rPr>
      </w:pPr>
      <w:r w:rsidDel="00000000" w:rsidR="00000000" w:rsidRPr="00000000">
        <w:rPr>
          <w:rFonts w:ascii="Georgia" w:cs="Georgia" w:eastAsia="Georgia" w:hAnsi="Georgia"/>
          <w:color w:val="000000"/>
          <w:rtl w:val="0"/>
        </w:rPr>
        <w:t xml:space="preserve">The </w:t>
      </w:r>
      <w:r w:rsidDel="00000000" w:rsidR="00000000" w:rsidRPr="00000000">
        <w:rPr>
          <w:rFonts w:ascii="Georgia" w:cs="Georgia" w:eastAsia="Georgia" w:hAnsi="Georgia"/>
          <w:rtl w:val="0"/>
        </w:rPr>
        <w:t xml:space="preserve">p</w:t>
      </w:r>
      <w:r w:rsidDel="00000000" w:rsidR="00000000" w:rsidRPr="00000000">
        <w:rPr>
          <w:rFonts w:ascii="Georgia" w:cs="Georgia" w:eastAsia="Georgia" w:hAnsi="Georgia"/>
          <w:color w:val="000000"/>
          <w:rtl w:val="0"/>
        </w:rPr>
        <w:t xml:space="preserve">arties agree and intend to be bound by the foregoing Contract for Services.</w:t>
      </w:r>
      <w:r w:rsidDel="00000000" w:rsidR="00000000" w:rsidRPr="00000000">
        <w:rPr>
          <w:rtl w:val="0"/>
        </w:rPr>
      </w:r>
    </w:p>
    <w:p w:rsidR="00000000" w:rsidDel="00000000" w:rsidP="00000000" w:rsidRDefault="00000000" w:rsidRPr="00000000" w14:paraId="0000005A">
      <w:pPr>
        <w:spacing w:after="240" w:line="240" w:lineRule="auto"/>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5B">
      <w:pPr>
        <w:spacing w:after="0" w:line="24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Contractor:</w:t>
      </w:r>
    </w:p>
    <w:p w:rsidR="00000000" w:rsidDel="00000000" w:rsidP="00000000" w:rsidRDefault="00000000" w:rsidRPr="00000000" w14:paraId="0000005C">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D">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Name: CARLTON RICHARD'S </w:t>
      </w:r>
    </w:p>
    <w:p w:rsidR="00000000" w:rsidDel="00000000" w:rsidP="00000000" w:rsidRDefault="00000000" w:rsidRPr="00000000" w14:paraId="0000005E">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0" w:line="24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Signed:            </w:t>
      </w:r>
    </w:p>
    <w:p w:rsidR="00000000" w:rsidDel="00000000" w:rsidP="00000000" w:rsidRDefault="00000000" w:rsidRPr="00000000" w14:paraId="00000061">
      <w:pPr>
        <w:spacing w:after="0" w:line="24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62">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3">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4">
      <w:pPr>
        <w:spacing w:after="0" w:line="240" w:lineRule="auto"/>
        <w:rPr>
          <w:rFonts w:ascii="Georgia" w:cs="Georgia" w:eastAsia="Georgia" w:hAnsi="Georgia"/>
        </w:rPr>
      </w:pPr>
      <w:r w:rsidDel="00000000" w:rsidR="00000000" w:rsidRPr="00000000">
        <w:rPr>
          <w:rFonts w:ascii="Georgia" w:cs="Georgia" w:eastAsia="Georgia" w:hAnsi="Georgia"/>
          <w:color w:val="000000"/>
          <w:rtl w:val="0"/>
        </w:rPr>
        <w:t xml:space="preserve">Dated:</w:t>
      </w:r>
      <w:r w:rsidDel="00000000" w:rsidR="00000000" w:rsidRPr="00000000">
        <w:rPr>
          <w:rtl w:val="0"/>
        </w:rPr>
      </w:r>
    </w:p>
    <w:p w:rsidR="00000000" w:rsidDel="00000000" w:rsidP="00000000" w:rsidRDefault="00000000" w:rsidRPr="00000000" w14:paraId="0000006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after="0" w:line="24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Sub contractor:</w:t>
      </w:r>
    </w:p>
    <w:p w:rsidR="00000000" w:rsidDel="00000000" w:rsidP="00000000" w:rsidRDefault="00000000" w:rsidRPr="00000000" w14:paraId="00000068">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9">
      <w:pPr>
        <w:spacing w:after="0" w:line="240" w:lineRule="auto"/>
        <w:rPr>
          <w:rFonts w:ascii="Georgia" w:cs="Georgia" w:eastAsia="Georgia" w:hAnsi="Georgia"/>
        </w:rPr>
      </w:pPr>
      <w:r w:rsidDel="00000000" w:rsidR="00000000" w:rsidRPr="00000000">
        <w:rPr>
          <w:rFonts w:ascii="Georgia" w:cs="Georgia" w:eastAsia="Georgia" w:hAnsi="Georgia"/>
          <w:rtl w:val="0"/>
        </w:rPr>
        <w:t xml:space="preserve">Name:</w:t>
      </w:r>
    </w:p>
    <w:p w:rsidR="00000000" w:rsidDel="00000000" w:rsidP="00000000" w:rsidRDefault="00000000" w:rsidRPr="00000000" w14:paraId="0000006A">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B">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C">
      <w:pPr>
        <w:spacing w:after="0" w:line="24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Signed:     </w:t>
      </w:r>
    </w:p>
    <w:p w:rsidR="00000000" w:rsidDel="00000000" w:rsidP="00000000" w:rsidRDefault="00000000" w:rsidRPr="00000000" w14:paraId="0000006D">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E">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F">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0">
      <w:pPr>
        <w:spacing w:after="0" w:line="24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Dated:</w:t>
      </w:r>
    </w:p>
    <w:p w:rsidR="00000000" w:rsidDel="00000000" w:rsidP="00000000" w:rsidRDefault="00000000" w:rsidRPr="00000000" w14:paraId="00000071">
      <w:pPr>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after="0" w:line="240" w:lineRule="auto"/>
        <w:rPr/>
      </w:pPr>
      <w:r w:rsidDel="00000000" w:rsidR="00000000" w:rsidRPr="00000000">
        <w:rPr>
          <w:rFonts w:ascii="Calibri" w:cs="Calibri" w:eastAsia="Calibri" w:hAnsi="Calibri"/>
          <w:rtl w:val="0"/>
        </w:rPr>
        <w:br w:type="textWrapping"/>
      </w:r>
      <w:r w:rsidDel="00000000" w:rsidR="00000000" w:rsidRPr="00000000">
        <w:rPr>
          <w:sz w:val="15"/>
          <w:szCs w:val="15"/>
          <w:rtl w:val="0"/>
        </w:rPr>
        <w:t xml:space="preserve">Post prior partners Ltd </w:t>
      </w:r>
      <w:r w:rsidDel="00000000" w:rsidR="00000000" w:rsidRPr="00000000">
        <w:rPr>
          <w:rtl w:val="0"/>
        </w:rPr>
      </w:r>
    </w:p>
    <w:p w:rsidR="00000000" w:rsidDel="00000000" w:rsidP="00000000" w:rsidRDefault="00000000" w:rsidRPr="00000000" w14:paraId="00000074">
      <w:pPr>
        <w:spacing w:after="0" w:line="240" w:lineRule="auto"/>
        <w:rPr>
          <w:sz w:val="15"/>
          <w:szCs w:val="15"/>
        </w:rPr>
      </w:pPr>
      <w:r w:rsidDel="00000000" w:rsidR="00000000" w:rsidRPr="00000000">
        <w:rPr>
          <w:rtl w:val="0"/>
        </w:rPr>
      </w:r>
    </w:p>
    <w:p w:rsidR="00000000" w:rsidDel="00000000" w:rsidP="00000000" w:rsidRDefault="00000000" w:rsidRPr="00000000" w14:paraId="00000075">
      <w:pPr>
        <w:spacing w:after="0" w:line="240" w:lineRule="auto"/>
        <w:rPr>
          <w:rFonts w:ascii="Calibri" w:cs="Calibri" w:eastAsia="Calibri" w:hAnsi="Calibri"/>
        </w:rPr>
      </w:pPr>
      <w:r w:rsidDel="00000000" w:rsidR="00000000" w:rsidRPr="00000000">
        <w:rPr>
          <w:rFonts w:ascii="Calibri" w:cs="Calibri" w:eastAsia="Calibri" w:hAnsi="Calibri"/>
          <w:sz w:val="15"/>
          <w:szCs w:val="15"/>
          <w:rtl w:val="0"/>
        </w:rPr>
        <w:t xml:space="preserve">Registered in England and Wale</w:t>
      </w:r>
      <w:r w:rsidDel="00000000" w:rsidR="00000000" w:rsidRPr="00000000">
        <w:rPr>
          <w:sz w:val="15"/>
          <w:szCs w:val="15"/>
          <w:rtl w:val="0"/>
        </w:rPr>
        <w:t xml:space="preserve">s.</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VJ0i46ELxMf7upEMi02IMk9FnA==">AMUW2mVsdm7gOStITCWmNYdagMsBBxlvbyjRyhk00Ig4lKHvziaYmdLpUfrtQT29Z24l7AZIvuaWHqSDs/S+Mq/DSozz5jL6/z5i78uG1WkLnHFvf/yaXtEWeSzEp3CW7FyFuWvazYZZ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